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AE768" w14:textId="77777777" w:rsidR="00983B3C" w:rsidRPr="0095178B" w:rsidRDefault="008E17A6" w:rsidP="00704D95">
      <w:pPr>
        <w:pStyle w:val="Ttulo1"/>
        <w:rPr>
          <w:lang w:val="es-MX"/>
        </w:rPr>
      </w:pPr>
      <w:r w:rsidRPr="0095178B"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0C75FAED" wp14:editId="3F6910DB">
            <wp:simplePos x="0" y="0"/>
            <wp:positionH relativeFrom="column">
              <wp:posOffset>-1092835</wp:posOffset>
            </wp:positionH>
            <wp:positionV relativeFrom="paragraph">
              <wp:posOffset>-905983</wp:posOffset>
            </wp:positionV>
            <wp:extent cx="7677207" cy="99352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_porta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207" cy="99352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C6050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4FB7CD9B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59578667" w14:textId="065806F8" w:rsidR="008E17A6" w:rsidRPr="0095178B" w:rsidRDefault="00450FE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  <w:r w:rsidRPr="0095178B">
        <w:rPr>
          <w:rFonts w:asciiTheme="majorHAnsi" w:hAnsiTheme="majorHAnsi"/>
          <w:noProof/>
          <w:sz w:val="23"/>
          <w:szCs w:val="23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90005" wp14:editId="533441BF">
                <wp:simplePos x="0" y="0"/>
                <wp:positionH relativeFrom="column">
                  <wp:posOffset>228600</wp:posOffset>
                </wp:positionH>
                <wp:positionV relativeFrom="paragraph">
                  <wp:posOffset>34925</wp:posOffset>
                </wp:positionV>
                <wp:extent cx="51435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21AF1" w14:textId="1B2C5F0B" w:rsidR="008E17A6" w:rsidRPr="008E17A6" w:rsidRDefault="003A0156" w:rsidP="008E17A6">
                            <w:pPr>
                              <w:jc w:val="center"/>
                              <w:rPr>
                                <w:rFonts w:asciiTheme="majorHAnsi" w:hAnsiTheme="majorHAnsi"/>
                                <w:color w:val="0080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6C00"/>
                                <w:sz w:val="68"/>
                                <w:szCs w:val="68"/>
                              </w:rPr>
                              <w:t>IN</w:t>
                            </w:r>
                            <w:r w:rsidR="008E17A6" w:rsidRPr="000F01D3">
                              <w:rPr>
                                <w:rFonts w:asciiTheme="majorHAnsi" w:hAnsiTheme="majorHAnsi"/>
                                <w:color w:val="006C00"/>
                                <w:sz w:val="68"/>
                                <w:szCs w:val="68"/>
                              </w:rPr>
                              <w:t>AI</w:t>
                            </w:r>
                            <w:r w:rsidR="008E17A6" w:rsidRPr="008E17A6">
                              <w:rPr>
                                <w:rFonts w:asciiTheme="majorHAnsi" w:hAnsiTheme="majorHAnsi"/>
                                <w:color w:val="0080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8E17A6" w:rsidRPr="008E17A6">
                              <w:rPr>
                                <w:rFonts w:asciiTheme="majorHAnsi" w:hAnsiTheme="majorHAnsi"/>
                                <w:color w:val="660066"/>
                                <w:sz w:val="68"/>
                                <w:szCs w:val="68"/>
                              </w:rPr>
                              <w:t>+</w:t>
                            </w:r>
                            <w:r w:rsidR="00123640">
                              <w:rPr>
                                <w:rFonts w:asciiTheme="majorHAnsi" w:hAnsiTheme="majorHAnsi"/>
                                <w:color w:val="006C00"/>
                                <w:sz w:val="68"/>
                                <w:szCs w:val="68"/>
                              </w:rPr>
                              <w:t xml:space="preserve"> ICAI </w:t>
                            </w:r>
                            <w:r w:rsidR="00123640" w:rsidRPr="008E17A6">
                              <w:rPr>
                                <w:rFonts w:asciiTheme="majorHAnsi" w:hAnsiTheme="majorHAnsi"/>
                                <w:color w:val="660066"/>
                                <w:sz w:val="68"/>
                                <w:szCs w:val="68"/>
                              </w:rPr>
                              <w:t>+</w:t>
                            </w:r>
                            <w:r w:rsidR="00123640">
                              <w:rPr>
                                <w:rFonts w:asciiTheme="majorHAnsi" w:hAnsiTheme="majorHAnsi"/>
                                <w:color w:val="006C00"/>
                                <w:sz w:val="68"/>
                                <w:szCs w:val="68"/>
                              </w:rPr>
                              <w:t xml:space="preserve"> COAHUILA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D9000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8pt;margin-top:2.75pt;width:405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" filled="f" stroked="f">
                <v:textbox>
                  <w:txbxContent>
                    <w:p w14:paraId="75121AF1" w14:textId="1B2C5F0B" w:rsidR="008E17A6" w:rsidRPr="008E17A6" w:rsidRDefault="003A0156" w:rsidP="008E17A6">
                      <w:pPr>
                        <w:jc w:val="center"/>
                        <w:rPr>
                          <w:rFonts w:asciiTheme="majorHAnsi" w:hAnsiTheme="majorHAnsi"/>
                          <w:color w:val="008000"/>
                          <w:sz w:val="68"/>
                          <w:szCs w:val="68"/>
                        </w:rPr>
                      </w:pPr>
                      <w:r>
                        <w:rPr>
                          <w:rFonts w:asciiTheme="majorHAnsi" w:hAnsiTheme="majorHAnsi"/>
                          <w:color w:val="006C00"/>
                          <w:sz w:val="68"/>
                          <w:szCs w:val="68"/>
                        </w:rPr>
                        <w:t>IN</w:t>
                      </w:r>
                      <w:r w:rsidR="008E17A6" w:rsidRPr="000F01D3">
                        <w:rPr>
                          <w:rFonts w:asciiTheme="majorHAnsi" w:hAnsiTheme="majorHAnsi"/>
                          <w:color w:val="006C00"/>
                          <w:sz w:val="68"/>
                          <w:szCs w:val="68"/>
                        </w:rPr>
                        <w:t>AI</w:t>
                      </w:r>
                      <w:r w:rsidR="008E17A6" w:rsidRPr="008E17A6">
                        <w:rPr>
                          <w:rFonts w:asciiTheme="majorHAnsi" w:hAnsiTheme="majorHAnsi"/>
                          <w:color w:val="008000"/>
                          <w:sz w:val="68"/>
                          <w:szCs w:val="68"/>
                        </w:rPr>
                        <w:t xml:space="preserve"> </w:t>
                      </w:r>
                      <w:r w:rsidR="008E17A6" w:rsidRPr="008E17A6">
                        <w:rPr>
                          <w:rFonts w:asciiTheme="majorHAnsi" w:hAnsiTheme="majorHAnsi"/>
                          <w:color w:val="660066"/>
                          <w:sz w:val="68"/>
                          <w:szCs w:val="68"/>
                        </w:rPr>
                        <w:t>+</w:t>
                      </w:r>
                      <w:r w:rsidR="00123640">
                        <w:rPr>
                          <w:rFonts w:asciiTheme="majorHAnsi" w:hAnsiTheme="majorHAnsi"/>
                          <w:color w:val="006C00"/>
                          <w:sz w:val="68"/>
                          <w:szCs w:val="68"/>
                        </w:rPr>
                        <w:t xml:space="preserve"> ICAI </w:t>
                      </w:r>
                      <w:r w:rsidR="00123640" w:rsidRPr="008E17A6">
                        <w:rPr>
                          <w:rFonts w:asciiTheme="majorHAnsi" w:hAnsiTheme="majorHAnsi"/>
                          <w:color w:val="660066"/>
                          <w:sz w:val="68"/>
                          <w:szCs w:val="68"/>
                        </w:rPr>
                        <w:t>+</w:t>
                      </w:r>
                      <w:r w:rsidR="00123640">
                        <w:rPr>
                          <w:rFonts w:asciiTheme="majorHAnsi" w:hAnsiTheme="majorHAnsi"/>
                          <w:color w:val="006C00"/>
                          <w:sz w:val="68"/>
                          <w:szCs w:val="68"/>
                        </w:rPr>
                        <w:t xml:space="preserve"> COAHUILA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CC081F" w14:textId="0B858796" w:rsidR="008E17A6" w:rsidRPr="0095178B" w:rsidRDefault="00450FE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  <w:r w:rsidRPr="0095178B">
        <w:rPr>
          <w:rFonts w:asciiTheme="majorHAnsi" w:hAnsiTheme="majorHAnsi"/>
          <w:noProof/>
          <w:color w:val="008000"/>
          <w:sz w:val="23"/>
          <w:szCs w:val="23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60DA80" wp14:editId="5E710B77">
                <wp:simplePos x="0" y="0"/>
                <wp:positionH relativeFrom="column">
                  <wp:posOffset>6350</wp:posOffset>
                </wp:positionH>
                <wp:positionV relativeFrom="paragraph">
                  <wp:posOffset>140970</wp:posOffset>
                </wp:positionV>
                <wp:extent cx="5143500" cy="52260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DADB2" w14:textId="77777777" w:rsidR="008E17A6" w:rsidRPr="000F01D3" w:rsidRDefault="008E17A6" w:rsidP="008E17A6">
                            <w:pPr>
                              <w:jc w:val="center"/>
                              <w:rPr>
                                <w:rFonts w:asciiTheme="majorHAnsi" w:hAnsiTheme="majorHAnsi"/>
                                <w:color w:val="006C00"/>
                                <w:sz w:val="160"/>
                              </w:rPr>
                            </w:pPr>
                            <w:r w:rsidRPr="000F01D3">
                              <w:rPr>
                                <w:rFonts w:asciiTheme="majorHAnsi" w:hAnsiTheme="majorHAnsi"/>
                                <w:b/>
                                <w:color w:val="006C00"/>
                                <w:sz w:val="52"/>
                              </w:rPr>
                              <w:t>#</w:t>
                            </w:r>
                            <w:proofErr w:type="spellStart"/>
                            <w:r w:rsidRPr="000F01D3">
                              <w:rPr>
                                <w:rFonts w:asciiTheme="majorHAnsi" w:hAnsiTheme="majorHAnsi"/>
                                <w:color w:val="006C00"/>
                                <w:sz w:val="52"/>
                              </w:rPr>
                              <w:t>CoCreaciónLocal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DA80" id="Text Box 7" o:spid="_x0000_s1027" type="#_x0000_t202" style="position:absolute;left:0;text-align:left;margin-left:.5pt;margin-top:11.1pt;width:405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AErAIAAKo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" filled="f" stroked="f">
                <v:textbox>
                  <w:txbxContent>
                    <w:p w14:paraId="449DADB2" w14:textId="77777777" w:rsidR="008E17A6" w:rsidRPr="000F01D3" w:rsidRDefault="008E17A6" w:rsidP="008E17A6">
                      <w:pPr>
                        <w:jc w:val="center"/>
                        <w:rPr>
                          <w:rFonts w:asciiTheme="majorHAnsi" w:hAnsiTheme="majorHAnsi"/>
                          <w:color w:val="006C00"/>
                          <w:sz w:val="160"/>
                        </w:rPr>
                      </w:pPr>
                      <w:r w:rsidRPr="000F01D3">
                        <w:rPr>
                          <w:rFonts w:asciiTheme="majorHAnsi" w:hAnsiTheme="majorHAnsi"/>
                          <w:b/>
                          <w:color w:val="006C00"/>
                          <w:sz w:val="52"/>
                        </w:rPr>
                        <w:t>#</w:t>
                      </w:r>
                      <w:r w:rsidRPr="000F01D3">
                        <w:rPr>
                          <w:rFonts w:asciiTheme="majorHAnsi" w:hAnsiTheme="majorHAnsi"/>
                          <w:color w:val="006C00"/>
                          <w:sz w:val="52"/>
                        </w:rPr>
                        <w:t>CoCreaciónLocal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60338C" w14:textId="1CAF33A7" w:rsidR="008E17A6" w:rsidRPr="0095178B" w:rsidRDefault="00450FE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  <w:r w:rsidRPr="0095178B">
        <w:rPr>
          <w:rFonts w:asciiTheme="majorHAnsi" w:hAnsiTheme="majorHAnsi"/>
          <w:noProof/>
          <w:sz w:val="23"/>
          <w:szCs w:val="23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0906D" wp14:editId="7458DA0B">
                <wp:simplePos x="0" y="0"/>
                <wp:positionH relativeFrom="column">
                  <wp:posOffset>116840</wp:posOffset>
                </wp:positionH>
                <wp:positionV relativeFrom="paragraph">
                  <wp:posOffset>191770</wp:posOffset>
                </wp:positionV>
                <wp:extent cx="5143500" cy="73279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490AC" w14:textId="77777777" w:rsidR="008E17A6" w:rsidRPr="008E17A6" w:rsidRDefault="008E17A6" w:rsidP="008E17A6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660066"/>
                                <w:sz w:val="52"/>
                              </w:rPr>
                            </w:pPr>
                            <w:r w:rsidRPr="008E17A6">
                              <w:rPr>
                                <w:rFonts w:asciiTheme="majorHAnsi" w:hAnsiTheme="majorHAnsi"/>
                                <w:b/>
                                <w:color w:val="660066"/>
                                <w:sz w:val="52"/>
                              </w:rPr>
                              <w:t>GOBIERNO ABIERTO</w:t>
                            </w:r>
                          </w:p>
                          <w:p w14:paraId="4E5F072D" w14:textId="77777777" w:rsidR="008E17A6" w:rsidRPr="008E17A6" w:rsidRDefault="008E17A6" w:rsidP="008E17A6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/>
                                <w:color w:val="660066"/>
                                <w:sz w:val="16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color w:val="660066"/>
                                <w:sz w:val="52"/>
                              </w:rPr>
                              <w:t>co</w:t>
                            </w:r>
                            <w:proofErr w:type="spellEnd"/>
                            <w:proofErr w:type="gramEnd"/>
                            <w:r w:rsidRPr="008E17A6">
                              <w:rPr>
                                <w:rFonts w:asciiTheme="majorHAnsi" w:hAnsiTheme="majorHAnsi"/>
                                <w:color w:val="660066"/>
                                <w:sz w:val="52"/>
                              </w:rPr>
                              <w:t xml:space="preserve"> creación desde lo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906D" id="Text Box 6" o:spid="_x0000_s1028" type="#_x0000_t202" style="position:absolute;left:0;text-align:left;margin-left:9.2pt;margin-top:15.1pt;width:405pt;height:5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" filled="f" stroked="f">
                <v:textbox>
                  <w:txbxContent>
                    <w:p w14:paraId="71F490AC" w14:textId="77777777" w:rsidR="008E17A6" w:rsidRPr="008E17A6" w:rsidRDefault="008E17A6" w:rsidP="008E17A6">
                      <w:pPr>
                        <w:spacing w:line="192" w:lineRule="auto"/>
                        <w:jc w:val="center"/>
                        <w:rPr>
                          <w:rFonts w:asciiTheme="majorHAnsi" w:hAnsiTheme="majorHAnsi"/>
                          <w:b/>
                          <w:color w:val="660066"/>
                          <w:sz w:val="52"/>
                        </w:rPr>
                      </w:pPr>
                      <w:r w:rsidRPr="008E17A6">
                        <w:rPr>
                          <w:rFonts w:asciiTheme="majorHAnsi" w:hAnsiTheme="majorHAnsi"/>
                          <w:b/>
                          <w:color w:val="660066"/>
                          <w:sz w:val="52"/>
                        </w:rPr>
                        <w:t>GOBIERNO ABIERTO</w:t>
                      </w:r>
                    </w:p>
                    <w:p w14:paraId="4E5F072D" w14:textId="77777777" w:rsidR="008E17A6" w:rsidRPr="008E17A6" w:rsidRDefault="008E17A6" w:rsidP="008E17A6">
                      <w:pPr>
                        <w:spacing w:line="192" w:lineRule="auto"/>
                        <w:jc w:val="center"/>
                        <w:rPr>
                          <w:rFonts w:asciiTheme="majorHAnsi" w:hAnsiTheme="majorHAnsi"/>
                          <w:color w:val="660066"/>
                          <w:sz w:val="160"/>
                        </w:rPr>
                      </w:pPr>
                      <w:r>
                        <w:rPr>
                          <w:rFonts w:asciiTheme="majorHAnsi" w:hAnsiTheme="majorHAnsi"/>
                          <w:color w:val="660066"/>
                          <w:sz w:val="52"/>
                        </w:rPr>
                        <w:t>co</w:t>
                      </w:r>
                      <w:r w:rsidRPr="008E17A6">
                        <w:rPr>
                          <w:rFonts w:asciiTheme="majorHAnsi" w:hAnsiTheme="majorHAnsi"/>
                          <w:color w:val="660066"/>
                          <w:sz w:val="52"/>
                        </w:rPr>
                        <w:t xml:space="preserve"> creación desde lo local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A67B17" w14:textId="083836D0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3DCD1D83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00F203AF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5F8402ED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66711A55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1C0C2B30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19E19107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7D85830B" w14:textId="671A3C5C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06014478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79AC72A7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67B7604F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00F6A96B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11CE24DF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2C693EEE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5C9FED1D" w14:textId="77777777" w:rsidR="008E17A6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0FB1DE0C" w14:textId="77777777" w:rsidR="00450FE6" w:rsidRDefault="00450FE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35A02430" w14:textId="77777777" w:rsidR="00450FE6" w:rsidRPr="0095178B" w:rsidRDefault="00450FE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7E586003" w14:textId="77777777" w:rsidR="008E17A6" w:rsidRPr="0095178B" w:rsidRDefault="008E17A6" w:rsidP="00190E9A">
      <w:pPr>
        <w:spacing w:line="276" w:lineRule="auto"/>
        <w:jc w:val="both"/>
        <w:rPr>
          <w:rFonts w:asciiTheme="majorHAnsi" w:hAnsiTheme="majorHAnsi"/>
          <w:sz w:val="23"/>
          <w:szCs w:val="23"/>
          <w:lang w:val="es-MX"/>
        </w:rPr>
      </w:pPr>
    </w:p>
    <w:p w14:paraId="5CC5409A" w14:textId="77777777" w:rsidR="001862ED" w:rsidRDefault="001862ED" w:rsidP="00123640">
      <w:pPr>
        <w:spacing w:after="200" w:line="276" w:lineRule="auto"/>
        <w:contextualSpacing/>
        <w:jc w:val="center"/>
        <w:rPr>
          <w:rFonts w:ascii="Calibri" w:eastAsia="Calibri" w:hAnsi="Calibri" w:cs="Arial"/>
          <w:b/>
          <w:sz w:val="28"/>
          <w:szCs w:val="28"/>
          <w:lang w:val="es-MX"/>
        </w:rPr>
      </w:pPr>
    </w:p>
    <w:p w14:paraId="6520CF93" w14:textId="6FE32AF1" w:rsidR="000066F1" w:rsidRPr="00123640" w:rsidRDefault="002F5E4B" w:rsidP="00123640">
      <w:pPr>
        <w:spacing w:after="200" w:line="276" w:lineRule="auto"/>
        <w:contextualSpacing/>
        <w:jc w:val="center"/>
        <w:rPr>
          <w:rFonts w:ascii="Calibri" w:eastAsia="Calibri" w:hAnsi="Calibri" w:cs="Arial"/>
          <w:b/>
          <w:sz w:val="28"/>
          <w:szCs w:val="28"/>
          <w:lang w:val="es-MX"/>
        </w:rPr>
      </w:pPr>
      <w:r>
        <w:rPr>
          <w:rFonts w:ascii="Calibri" w:eastAsia="Calibri" w:hAnsi="Calibri" w:cs="Arial"/>
          <w:b/>
          <w:sz w:val="28"/>
          <w:szCs w:val="28"/>
          <w:lang w:val="es-MX"/>
        </w:rPr>
        <w:lastRenderedPageBreak/>
        <w:t xml:space="preserve">Ruta de acción para las </w:t>
      </w:r>
      <w:r w:rsidR="001A11A5" w:rsidRPr="00123640">
        <w:rPr>
          <w:rFonts w:ascii="Calibri" w:eastAsia="Calibri" w:hAnsi="Calibri" w:cs="Arial"/>
          <w:b/>
          <w:sz w:val="28"/>
          <w:szCs w:val="28"/>
          <w:lang w:val="es-MX"/>
        </w:rPr>
        <w:t>Mesas de diálogo para la creación de un Plan de Acción Local</w:t>
      </w:r>
      <w:r w:rsidR="00450FE6" w:rsidRPr="00123640">
        <w:rPr>
          <w:rFonts w:ascii="Calibri" w:eastAsia="Calibri" w:hAnsi="Calibri" w:cs="Arial"/>
          <w:b/>
          <w:sz w:val="28"/>
          <w:szCs w:val="28"/>
          <w:lang w:val="es-MX"/>
        </w:rPr>
        <w:t xml:space="preserve"> (PAL)</w:t>
      </w:r>
    </w:p>
    <w:p w14:paraId="5EF87657" w14:textId="77777777" w:rsidR="003A0156" w:rsidRDefault="003A0156" w:rsidP="000066F1">
      <w:pPr>
        <w:spacing w:after="200" w:line="276" w:lineRule="auto"/>
        <w:contextualSpacing/>
        <w:jc w:val="center"/>
        <w:rPr>
          <w:rFonts w:ascii="Calibri" w:eastAsia="Calibri" w:hAnsi="Calibri" w:cs="Arial"/>
          <w:b/>
          <w:szCs w:val="21"/>
          <w:lang w:val="es-MX"/>
        </w:rPr>
      </w:pPr>
    </w:p>
    <w:tbl>
      <w:tblPr>
        <w:tblStyle w:val="Tabladecuadrcula4-nfasis2"/>
        <w:tblW w:w="9606" w:type="dxa"/>
        <w:tblInd w:w="-487" w:type="dxa"/>
        <w:tblLook w:val="04A0" w:firstRow="1" w:lastRow="0" w:firstColumn="1" w:lastColumn="0" w:noHBand="0" w:noVBand="1"/>
      </w:tblPr>
      <w:tblGrid>
        <w:gridCol w:w="1702"/>
        <w:gridCol w:w="7904"/>
      </w:tblGrid>
      <w:tr w:rsidR="003A0156" w:rsidRPr="003A0156" w14:paraId="07FB62C0" w14:textId="77777777" w:rsidTr="00871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3A29C1BB" w14:textId="77777777" w:rsidR="000066F1" w:rsidRPr="003A0156" w:rsidRDefault="000066F1" w:rsidP="00457BB8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 w:val="0"/>
                <w:color w:val="auto"/>
                <w:sz w:val="20"/>
                <w:szCs w:val="20"/>
                <w:lang w:val="es-MX"/>
              </w:rPr>
            </w:pPr>
            <w:r w:rsidRPr="003A0156">
              <w:rPr>
                <w:rFonts w:ascii="Calibri" w:eastAsia="Calibri" w:hAnsi="Calibri" w:cs="Arial"/>
                <w:color w:val="auto"/>
                <w:sz w:val="20"/>
                <w:szCs w:val="20"/>
                <w:lang w:val="es-MX"/>
              </w:rPr>
              <w:t>Actividad</w:t>
            </w:r>
          </w:p>
        </w:tc>
        <w:tc>
          <w:tcPr>
            <w:tcW w:w="7904" w:type="dxa"/>
          </w:tcPr>
          <w:p w14:paraId="6EFA00BE" w14:textId="77777777" w:rsidR="000066F1" w:rsidRPr="003A0156" w:rsidRDefault="000066F1" w:rsidP="00457BB8">
            <w:pPr>
              <w:spacing w:after="20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  <w:color w:val="auto"/>
                <w:sz w:val="20"/>
                <w:szCs w:val="20"/>
                <w:lang w:val="es-MX"/>
              </w:rPr>
            </w:pPr>
            <w:r w:rsidRPr="003A0156">
              <w:rPr>
                <w:rFonts w:ascii="Calibri" w:eastAsia="Calibri" w:hAnsi="Calibri" w:cs="Arial"/>
                <w:color w:val="auto"/>
                <w:sz w:val="20"/>
                <w:szCs w:val="20"/>
                <w:lang w:val="es-MX"/>
              </w:rPr>
              <w:t>Desarrollo</w:t>
            </w:r>
          </w:p>
        </w:tc>
      </w:tr>
      <w:tr w:rsidR="003A0156" w:rsidRPr="003A0156" w14:paraId="3C683723" w14:textId="77777777" w:rsidTr="00871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52081E9D" w14:textId="77777777" w:rsidR="000066F1" w:rsidRPr="003A0156" w:rsidRDefault="000066F1" w:rsidP="00457BB8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 w:val="0"/>
                <w:sz w:val="20"/>
                <w:szCs w:val="20"/>
                <w:lang w:val="es-MX"/>
              </w:rPr>
            </w:pPr>
            <w:r w:rsidRPr="003A0156">
              <w:rPr>
                <w:rFonts w:ascii="Calibri" w:eastAsia="Calibri" w:hAnsi="Calibri" w:cs="Arial"/>
                <w:sz w:val="20"/>
                <w:szCs w:val="20"/>
                <w:lang w:val="es-MX"/>
              </w:rPr>
              <w:t>Acciones previas</w:t>
            </w:r>
          </w:p>
        </w:tc>
        <w:tc>
          <w:tcPr>
            <w:tcW w:w="7904" w:type="dxa"/>
          </w:tcPr>
          <w:p w14:paraId="1C8B5616" w14:textId="479765A4" w:rsidR="000066F1" w:rsidRPr="0087182B" w:rsidRDefault="00123640" w:rsidP="000066F1">
            <w:pPr>
              <w:pStyle w:val="Prrafodelista"/>
              <w:numPr>
                <w:ilvl w:val="0"/>
                <w:numId w:val="40"/>
              </w:num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La sociedad civil remitirá, al organismo garante, 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la relación de problemáticas, criterios mínimos, soluciones y compromisos preliminares identificados.</w:t>
            </w:r>
          </w:p>
          <w:p w14:paraId="287256CC" w14:textId="239CF6B2" w:rsidR="000066F1" w:rsidRPr="0087182B" w:rsidRDefault="000066F1" w:rsidP="000066F1">
            <w:pPr>
              <w:pStyle w:val="Prrafodelista"/>
              <w:numPr>
                <w:ilvl w:val="0"/>
                <w:numId w:val="40"/>
              </w:num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La institución pública remitirá las problemáticas identificadas a través de mecanismos de consulta pública, desarrollados previos a la sesión (</w:t>
            </w:r>
            <w:r w:rsidR="00450FE6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por ejemplo: </w:t>
            </w: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encuestas en ventanillas de servicios o habilitadas en la página web), así como de solicitudes de acceso a la información recurrentes, estadísticas u otros estudios desarrollados para la detección de necesidades.</w:t>
            </w:r>
          </w:p>
          <w:p w14:paraId="45788A8E" w14:textId="77777777" w:rsidR="000066F1" w:rsidRPr="0087182B" w:rsidRDefault="000066F1" w:rsidP="000066F1">
            <w:pPr>
              <w:pStyle w:val="Prrafodelista"/>
              <w:numPr>
                <w:ilvl w:val="0"/>
                <w:numId w:val="40"/>
              </w:num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Todos los actores deben contar con esta información por lo menos 10 días previos a la celebración de la mesa.</w:t>
            </w:r>
          </w:p>
        </w:tc>
      </w:tr>
      <w:tr w:rsidR="003A0156" w:rsidRPr="003A0156" w14:paraId="01AA3D2D" w14:textId="77777777" w:rsidTr="008718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0518137C" w14:textId="77777777" w:rsidR="000066F1" w:rsidRPr="003A0156" w:rsidRDefault="000066F1" w:rsidP="00457BB8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 w:val="0"/>
                <w:sz w:val="20"/>
                <w:szCs w:val="20"/>
                <w:lang w:val="es-MX"/>
              </w:rPr>
            </w:pPr>
            <w:r w:rsidRPr="003A0156">
              <w:rPr>
                <w:rFonts w:ascii="Calibri" w:eastAsia="Calibri" w:hAnsi="Calibri" w:cs="Arial"/>
                <w:sz w:val="20"/>
                <w:szCs w:val="20"/>
                <w:lang w:val="es-MX"/>
              </w:rPr>
              <w:t>Introducción</w:t>
            </w:r>
          </w:p>
        </w:tc>
        <w:tc>
          <w:tcPr>
            <w:tcW w:w="7904" w:type="dxa"/>
          </w:tcPr>
          <w:p w14:paraId="07B02064" w14:textId="3837E9A6" w:rsidR="000066F1" w:rsidRPr="0087182B" w:rsidRDefault="000066F1" w:rsidP="00457BB8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El </w:t>
            </w:r>
            <w:r w:rsidR="00460AD4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facilitador del STL</w:t>
            </w: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 fungirá como moderador. Presentará a los asistentes, explicará las generalidades del desarrollo de la mesa de trabajo y sus objetivos.</w:t>
            </w:r>
          </w:p>
          <w:p w14:paraId="0AD7537B" w14:textId="77777777" w:rsidR="000066F1" w:rsidRPr="0087182B" w:rsidRDefault="000066F1" w:rsidP="00457BB8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20"/>
                <w:szCs w:val="20"/>
                <w:lang w:val="es-MX"/>
              </w:rPr>
            </w:pPr>
          </w:p>
        </w:tc>
      </w:tr>
      <w:tr w:rsidR="003A0156" w:rsidRPr="003A0156" w14:paraId="1D5217FD" w14:textId="77777777" w:rsidTr="00871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7AF99041" w14:textId="77777777" w:rsidR="000066F1" w:rsidRPr="003A0156" w:rsidRDefault="000066F1" w:rsidP="00457BB8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 w:val="0"/>
                <w:sz w:val="20"/>
                <w:szCs w:val="20"/>
                <w:lang w:val="es-MX"/>
              </w:rPr>
            </w:pPr>
            <w:r w:rsidRPr="003A0156">
              <w:rPr>
                <w:rFonts w:ascii="Calibri" w:eastAsia="Calibri" w:hAnsi="Calibri" w:cs="Arial"/>
                <w:sz w:val="20"/>
                <w:szCs w:val="20"/>
                <w:lang w:val="es-MX"/>
              </w:rPr>
              <w:t>Análisis de la problemática y soluciones</w:t>
            </w:r>
          </w:p>
        </w:tc>
        <w:tc>
          <w:tcPr>
            <w:tcW w:w="7904" w:type="dxa"/>
          </w:tcPr>
          <w:p w14:paraId="5320148F" w14:textId="6CAECEA8" w:rsidR="000066F1" w:rsidRPr="0087182B" w:rsidRDefault="00460AD4" w:rsidP="000066F1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El facilitador 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dará un breve repaso de las problemáticas, criterios mínimos, soluciones y compromisos preliminares identificados durante el evento de arranque de los ejercicios, así como derivados de los mecanismos de consulta pública, solicitudes de acceso a la información recurrentes, estadísticas u otros estudios que haya proporcionado la Institución Pública.</w:t>
            </w:r>
          </w:p>
          <w:p w14:paraId="10C19C93" w14:textId="0384A5FA" w:rsidR="000066F1" w:rsidRPr="0087182B" w:rsidRDefault="00450FE6" w:rsidP="000066F1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Cada uno de los actores manifestará sus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 dudas o aportaciones</w:t>
            </w: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 respecto del diagnóstico presentado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.</w:t>
            </w:r>
          </w:p>
          <w:p w14:paraId="6EA07915" w14:textId="77777777" w:rsidR="000066F1" w:rsidRPr="0087182B" w:rsidRDefault="000066F1" w:rsidP="000066F1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Se emitirán los comentarios de retroalimentación que se consideren pertinentes.</w:t>
            </w:r>
          </w:p>
        </w:tc>
      </w:tr>
      <w:tr w:rsidR="003A0156" w:rsidRPr="003A0156" w14:paraId="6E9F7415" w14:textId="77777777" w:rsidTr="008718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716EF40A" w14:textId="77777777" w:rsidR="000066F1" w:rsidRPr="003A0156" w:rsidRDefault="000066F1" w:rsidP="00457BB8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 w:val="0"/>
                <w:sz w:val="20"/>
                <w:szCs w:val="20"/>
                <w:lang w:val="es-MX"/>
              </w:rPr>
            </w:pPr>
            <w:r w:rsidRPr="003A0156">
              <w:rPr>
                <w:rFonts w:ascii="Calibri" w:eastAsia="Calibri" w:hAnsi="Calibri" w:cs="Arial"/>
                <w:sz w:val="20"/>
                <w:szCs w:val="20"/>
                <w:lang w:val="es-MX"/>
              </w:rPr>
              <w:t>Acuerdos</w:t>
            </w:r>
          </w:p>
        </w:tc>
        <w:tc>
          <w:tcPr>
            <w:tcW w:w="7904" w:type="dxa"/>
          </w:tcPr>
          <w:p w14:paraId="435F889B" w14:textId="27800828" w:rsidR="00450FE6" w:rsidRPr="0087182B" w:rsidRDefault="000066F1" w:rsidP="000066F1">
            <w:pPr>
              <w:pStyle w:val="Prrafodelista"/>
              <w:numPr>
                <w:ilvl w:val="0"/>
                <w:numId w:val="39"/>
              </w:num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Los actores definirán compromisos </w:t>
            </w:r>
            <w:r w:rsidR="001862ED">
              <w:rPr>
                <w:rFonts w:ascii="Calibri" w:eastAsia="Calibri" w:hAnsi="Calibri" w:cs="Arial"/>
                <w:sz w:val="20"/>
                <w:szCs w:val="20"/>
                <w:lang w:val="es-MX"/>
              </w:rPr>
              <w:t>medibles, específicos, replicables, sostenibles y de alto impacto transformador</w:t>
            </w: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, con dura</w:t>
            </w:r>
            <w:r w:rsidR="00450FE6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ción de un año. </w:t>
            </w:r>
          </w:p>
          <w:p w14:paraId="3240C2D6" w14:textId="6DAB5073" w:rsidR="00450FE6" w:rsidRPr="0087182B" w:rsidRDefault="00450FE6" w:rsidP="000066F1">
            <w:pPr>
              <w:pStyle w:val="Prrafodelista"/>
              <w:numPr>
                <w:ilvl w:val="0"/>
                <w:numId w:val="39"/>
              </w:num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Uno de los compromisos deberá estar encaminado a t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ransparentar </w:t>
            </w: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las 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contrataciones públicas (con el proyecto </w:t>
            </w:r>
            <w:proofErr w:type="spellStart"/>
            <w:r w:rsidR="000066F1" w:rsidRPr="0087182B">
              <w:rPr>
                <w:rFonts w:ascii="Calibri" w:eastAsia="Calibri" w:hAnsi="Calibri" w:cs="Arial"/>
                <w:i/>
                <w:sz w:val="20"/>
                <w:szCs w:val="20"/>
                <w:lang w:val="es-MX"/>
              </w:rPr>
              <w:t>Follow</w:t>
            </w:r>
            <w:proofErr w:type="spellEnd"/>
            <w:r w:rsidR="000066F1" w:rsidRPr="0087182B">
              <w:rPr>
                <w:rFonts w:ascii="Calibri" w:eastAsia="Calibri" w:hAnsi="Calibri" w:cs="Arial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="000066F1" w:rsidRPr="0087182B">
              <w:rPr>
                <w:rFonts w:ascii="Calibri" w:eastAsia="Calibri" w:hAnsi="Calibri" w:cs="Arial"/>
                <w:i/>
                <w:sz w:val="20"/>
                <w:szCs w:val="20"/>
                <w:lang w:val="es-MX"/>
              </w:rPr>
              <w:t>the</w:t>
            </w:r>
            <w:proofErr w:type="spellEnd"/>
            <w:r w:rsidR="000066F1" w:rsidRPr="0087182B">
              <w:rPr>
                <w:rFonts w:ascii="Calibri" w:eastAsia="Calibri" w:hAnsi="Calibri" w:cs="Arial"/>
                <w:i/>
                <w:sz w:val="20"/>
                <w:szCs w:val="20"/>
                <w:lang w:val="es-MX"/>
              </w:rPr>
              <w:t xml:space="preserve"> Money</w:t>
            </w:r>
            <w:r w:rsidR="0087182B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 desarrollado por el IN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AI, el Instituto Mexicano para la Competitividad</w:t>
            </w: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 (IMCO)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 y </w:t>
            </w:r>
            <w:r w:rsidR="000066F1" w:rsidRPr="0087182B">
              <w:rPr>
                <w:rFonts w:ascii="Calibri" w:eastAsia="Calibri" w:hAnsi="Calibri" w:cs="Arial"/>
                <w:i/>
                <w:sz w:val="20"/>
                <w:szCs w:val="20"/>
                <w:lang w:val="es-MX"/>
              </w:rPr>
              <w:t xml:space="preserve">Global </w:t>
            </w:r>
            <w:proofErr w:type="spellStart"/>
            <w:r w:rsidR="000066F1" w:rsidRPr="0087182B">
              <w:rPr>
                <w:rFonts w:ascii="Calibri" w:eastAsia="Calibri" w:hAnsi="Calibri" w:cs="Arial"/>
                <w:i/>
                <w:sz w:val="20"/>
                <w:szCs w:val="20"/>
                <w:lang w:val="es-MX"/>
              </w:rPr>
              <w:t>Integrity</w:t>
            </w:r>
            <w:proofErr w:type="spellEnd"/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); </w:t>
            </w:r>
          </w:p>
          <w:p w14:paraId="2E7F99D3" w14:textId="77777777" w:rsidR="00450FE6" w:rsidRPr="0087182B" w:rsidRDefault="00450FE6" w:rsidP="000066F1">
            <w:pPr>
              <w:pStyle w:val="Prrafodelista"/>
              <w:numPr>
                <w:ilvl w:val="0"/>
                <w:numId w:val="39"/>
              </w:num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Dos compromisos deberán estar alineados al Plan de Acción 2013-2015 en el marco de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 la Alianza para el Gobierno Abierto en el ámbito nacional</w:t>
            </w:r>
          </w:p>
          <w:p w14:paraId="48950723" w14:textId="3AD41AB2" w:rsidR="000066F1" w:rsidRPr="0087182B" w:rsidRDefault="00450FE6" w:rsidP="000066F1">
            <w:pPr>
              <w:pStyle w:val="Prrafodelista"/>
              <w:numPr>
                <w:ilvl w:val="0"/>
                <w:numId w:val="39"/>
              </w:num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Dos compromisos más deberán estar orientados a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 resolver problemas locales específicos.</w:t>
            </w:r>
          </w:p>
          <w:p w14:paraId="183FABF3" w14:textId="5863DB4B" w:rsidR="000066F1" w:rsidRPr="0087182B" w:rsidRDefault="00450FE6" w:rsidP="000066F1">
            <w:pPr>
              <w:pStyle w:val="Prrafodelista"/>
              <w:numPr>
                <w:ilvl w:val="0"/>
                <w:numId w:val="39"/>
              </w:num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Para cada compromiso se d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efinirán actividades específicas, responsables y fechas de cumplimiento.</w:t>
            </w:r>
          </w:p>
          <w:p w14:paraId="5DB441C6" w14:textId="36097CCA" w:rsidR="000066F1" w:rsidRPr="0087182B" w:rsidRDefault="00460AD4" w:rsidP="000066F1">
            <w:pPr>
              <w:pStyle w:val="Prrafodelista"/>
              <w:numPr>
                <w:ilvl w:val="0"/>
                <w:numId w:val="39"/>
              </w:num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El facilitador </w:t>
            </w:r>
            <w:r w:rsidR="000066F1"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dará lectura a los acuerdos derivados del punto anterior (los cuales integrarán el PAL), y solicitará la manifestación de conformidad por parte de los asistentes.</w:t>
            </w:r>
          </w:p>
          <w:p w14:paraId="674C211E" w14:textId="77777777" w:rsidR="000066F1" w:rsidRPr="0087182B" w:rsidRDefault="000066F1" w:rsidP="000066F1">
            <w:pPr>
              <w:pStyle w:val="Prrafodelista"/>
              <w:numPr>
                <w:ilvl w:val="0"/>
                <w:numId w:val="39"/>
              </w:num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87182B">
              <w:rPr>
                <w:rFonts w:ascii="Calibri" w:eastAsia="Calibri" w:hAnsi="Calibri" w:cs="Arial"/>
                <w:sz w:val="20"/>
                <w:szCs w:val="20"/>
                <w:lang w:val="es-MX"/>
              </w:rPr>
              <w:t>Se rubricará en cada hoja y firmará al calce, por cada uno de los actores, el Plan de Acción Local. (Anexo 2)</w:t>
            </w:r>
          </w:p>
        </w:tc>
      </w:tr>
      <w:tr w:rsidR="003A0156" w:rsidRPr="003A0156" w14:paraId="38CA525C" w14:textId="77777777" w:rsidTr="00631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763530F4" w14:textId="77777777" w:rsidR="000066F1" w:rsidRPr="003A0156" w:rsidRDefault="000066F1" w:rsidP="00457BB8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b w:val="0"/>
                <w:sz w:val="20"/>
                <w:szCs w:val="20"/>
                <w:lang w:val="es-MX"/>
              </w:rPr>
            </w:pPr>
            <w:r w:rsidRPr="003A0156">
              <w:rPr>
                <w:rFonts w:ascii="Calibri" w:eastAsia="Calibri" w:hAnsi="Calibri" w:cs="Arial"/>
                <w:sz w:val="20"/>
                <w:szCs w:val="20"/>
                <w:lang w:val="es-MX"/>
              </w:rPr>
              <w:t>Seguimiento</w:t>
            </w:r>
          </w:p>
        </w:tc>
        <w:tc>
          <w:tcPr>
            <w:tcW w:w="7904" w:type="dxa"/>
          </w:tcPr>
          <w:p w14:paraId="71A3ED0F" w14:textId="504FB2C9" w:rsidR="000066F1" w:rsidRPr="003A0156" w:rsidRDefault="00460AD4" w:rsidP="00457BB8">
            <w:p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sz w:val="20"/>
                <w:szCs w:val="20"/>
                <w:lang w:val="es-MX"/>
              </w:rPr>
            </w:pPr>
            <w:r w:rsidRPr="003A0156">
              <w:rPr>
                <w:rFonts w:ascii="Calibri" w:eastAsia="Calibri" w:hAnsi="Calibri" w:cs="Arial"/>
                <w:sz w:val="20"/>
                <w:szCs w:val="20"/>
                <w:lang w:val="es-MX"/>
              </w:rPr>
              <w:t xml:space="preserve">El facilitador </w:t>
            </w:r>
            <w:r w:rsidR="000066F1" w:rsidRPr="003A0156">
              <w:rPr>
                <w:rFonts w:ascii="Calibri" w:eastAsia="Calibri" w:hAnsi="Calibri" w:cs="Arial"/>
                <w:sz w:val="20"/>
                <w:szCs w:val="20"/>
                <w:lang w:val="es-MX"/>
              </w:rPr>
              <w:t>remitirá vía correo electrónico –a todos los actores- copia del Plan de Acción Local.</w:t>
            </w:r>
          </w:p>
        </w:tc>
      </w:tr>
    </w:tbl>
    <w:p w14:paraId="5827F6C2" w14:textId="77777777" w:rsidR="00981958" w:rsidRPr="0095178B" w:rsidRDefault="00981958" w:rsidP="000066F1">
      <w:pPr>
        <w:spacing w:line="276" w:lineRule="auto"/>
        <w:jc w:val="both"/>
        <w:rPr>
          <w:rFonts w:asciiTheme="majorHAnsi" w:eastAsia="Calibri" w:hAnsiTheme="majorHAnsi" w:cs="Arial"/>
          <w:b/>
          <w:sz w:val="23"/>
          <w:szCs w:val="23"/>
          <w:lang w:val="es-MX"/>
        </w:rPr>
      </w:pPr>
      <w:bookmarkStart w:id="0" w:name="_GoBack"/>
      <w:bookmarkEnd w:id="0"/>
    </w:p>
    <w:sectPr w:rsidR="00981958" w:rsidRPr="0095178B" w:rsidSect="0075385F">
      <w:headerReference w:type="default" r:id="rId9"/>
      <w:footerReference w:type="default" r:id="rId10"/>
      <w:pgSz w:w="12240" w:h="15840"/>
      <w:pgMar w:top="1806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FC9749" w14:textId="77777777" w:rsidR="00101F61" w:rsidRDefault="00101F61" w:rsidP="008E17A6">
      <w:r>
        <w:separator/>
      </w:r>
    </w:p>
  </w:endnote>
  <w:endnote w:type="continuationSeparator" w:id="0">
    <w:p w14:paraId="6146C616" w14:textId="77777777" w:rsidR="00101F61" w:rsidRDefault="00101F61" w:rsidP="008E1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5890937"/>
      <w:docPartObj>
        <w:docPartGallery w:val="Page Numbers (Bottom of Page)"/>
        <w:docPartUnique/>
      </w:docPartObj>
    </w:sdtPr>
    <w:sdtEndPr/>
    <w:sdtContent>
      <w:p w14:paraId="1DA09136" w14:textId="095CCEAA" w:rsidR="001F112D" w:rsidRDefault="001F11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516" w:rsidRPr="00631516">
          <w:rPr>
            <w:noProof/>
            <w:lang w:val="es-ES"/>
          </w:rPr>
          <w:t>2</w:t>
        </w:r>
        <w:r>
          <w:fldChar w:fldCharType="end"/>
        </w:r>
      </w:p>
    </w:sdtContent>
  </w:sdt>
  <w:p w14:paraId="49105617" w14:textId="0AACAE1F" w:rsidR="008E17A6" w:rsidRDefault="008E17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7402D" w14:textId="77777777" w:rsidR="00101F61" w:rsidRDefault="00101F61" w:rsidP="008E17A6">
      <w:r>
        <w:separator/>
      </w:r>
    </w:p>
  </w:footnote>
  <w:footnote w:type="continuationSeparator" w:id="0">
    <w:p w14:paraId="394C4C62" w14:textId="77777777" w:rsidR="00101F61" w:rsidRDefault="00101F61" w:rsidP="008E17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2D40A" w14:textId="77777777" w:rsidR="008E17A6" w:rsidRDefault="008E17A6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640171" wp14:editId="133A8BC2">
              <wp:simplePos x="0" y="0"/>
              <wp:positionH relativeFrom="column">
                <wp:posOffset>4088988</wp:posOffset>
              </wp:positionH>
              <wp:positionV relativeFrom="paragraph">
                <wp:posOffset>76835</wp:posOffset>
              </wp:positionV>
              <wp:extent cx="1557655" cy="3429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76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FD1C4F" w14:textId="0A977069" w:rsidR="008E17A6" w:rsidRPr="000F01D3" w:rsidRDefault="00123640">
                          <w:pPr>
                            <w:rPr>
                              <w:rFonts w:asciiTheme="majorHAnsi" w:hAnsiTheme="majorHAnsi"/>
                              <w:b/>
                              <w:color w:val="006C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006C00"/>
                              <w:sz w:val="20"/>
                              <w:szCs w:val="20"/>
                            </w:rPr>
                            <w:t>IN</w:t>
                          </w:r>
                          <w:r w:rsidR="008E17A6" w:rsidRPr="000F01D3">
                            <w:rPr>
                              <w:rFonts w:asciiTheme="majorHAnsi" w:hAnsiTheme="majorHAnsi"/>
                              <w:b/>
                              <w:color w:val="006C00"/>
                              <w:sz w:val="20"/>
                              <w:szCs w:val="20"/>
                            </w:rPr>
                            <w:t>AI</w:t>
                          </w:r>
                          <w:r w:rsidR="008E17A6" w:rsidRPr="008E17A6">
                            <w:rPr>
                              <w:rFonts w:asciiTheme="majorHAnsi" w:hAnsiTheme="majorHAnsi"/>
                              <w:b/>
                              <w:color w:val="00560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E17A6" w:rsidRPr="008E17A6"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  <w:t>+</w:t>
                          </w:r>
                          <w:r w:rsidR="008E17A6" w:rsidRPr="008E17A6">
                            <w:rPr>
                              <w:rFonts w:asciiTheme="majorHAnsi" w:hAnsiTheme="majorHAnsi"/>
                              <w:b/>
                              <w:color w:val="0056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006C00"/>
                              <w:sz w:val="20"/>
                              <w:szCs w:val="20"/>
                            </w:rPr>
                            <w:t>ICAI</w:t>
                          </w:r>
                          <w:r w:rsidR="008E17A6" w:rsidRPr="000F01D3">
                            <w:rPr>
                              <w:rFonts w:asciiTheme="majorHAnsi" w:hAnsiTheme="majorHAnsi"/>
                              <w:b/>
                              <w:color w:val="006C0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E17A6" w:rsidRPr="008E17A6"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  <w:t>+</w:t>
                          </w:r>
                          <w:r w:rsidR="008E17A6" w:rsidRPr="000F01D3">
                            <w:rPr>
                              <w:rFonts w:asciiTheme="majorHAnsi" w:hAnsiTheme="majorHAnsi"/>
                              <w:b/>
                              <w:color w:val="006C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006C00"/>
                              <w:sz w:val="20"/>
                              <w:szCs w:val="20"/>
                            </w:rPr>
                            <w:t>COAHUILA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401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21.95pt;margin-top:6.05pt;width:122.65pt;height:2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" filled="f" stroked="f">
              <v:textbox>
                <w:txbxContent>
                  <w:p w14:paraId="50FD1C4F" w14:textId="0A977069" w:rsidR="008E17A6" w:rsidRPr="000F01D3" w:rsidRDefault="00123640">
                    <w:pPr>
                      <w:rPr>
                        <w:rFonts w:asciiTheme="majorHAnsi" w:hAnsiTheme="majorHAnsi"/>
                        <w:b/>
                        <w:color w:val="006C00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b/>
                        <w:color w:val="006C00"/>
                        <w:sz w:val="20"/>
                        <w:szCs w:val="20"/>
                      </w:rPr>
                      <w:t>IN</w:t>
                    </w:r>
                    <w:r w:rsidR="008E17A6" w:rsidRPr="000F01D3">
                      <w:rPr>
                        <w:rFonts w:asciiTheme="majorHAnsi" w:hAnsiTheme="majorHAnsi"/>
                        <w:b/>
                        <w:color w:val="006C00"/>
                        <w:sz w:val="20"/>
                        <w:szCs w:val="20"/>
                      </w:rPr>
                      <w:t>AI</w:t>
                    </w:r>
                    <w:r w:rsidR="008E17A6" w:rsidRPr="008E17A6">
                      <w:rPr>
                        <w:rFonts w:asciiTheme="majorHAnsi" w:hAnsiTheme="majorHAnsi"/>
                        <w:b/>
                        <w:color w:val="005600"/>
                        <w:sz w:val="20"/>
                        <w:szCs w:val="20"/>
                      </w:rPr>
                      <w:t xml:space="preserve"> </w:t>
                    </w:r>
                    <w:r w:rsidR="008E17A6" w:rsidRPr="008E17A6"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  <w:t>+</w:t>
                    </w:r>
                    <w:r w:rsidR="008E17A6" w:rsidRPr="008E17A6">
                      <w:rPr>
                        <w:rFonts w:asciiTheme="majorHAnsi" w:hAnsiTheme="majorHAnsi"/>
                        <w:b/>
                        <w:color w:val="0056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HAnsi" w:hAnsiTheme="majorHAnsi"/>
                        <w:b/>
                        <w:color w:val="006C00"/>
                        <w:sz w:val="20"/>
                        <w:szCs w:val="20"/>
                      </w:rPr>
                      <w:t>ICAI</w:t>
                    </w:r>
                    <w:r w:rsidR="008E17A6" w:rsidRPr="000F01D3">
                      <w:rPr>
                        <w:rFonts w:asciiTheme="majorHAnsi" w:hAnsiTheme="majorHAnsi"/>
                        <w:b/>
                        <w:color w:val="006C00"/>
                        <w:sz w:val="20"/>
                        <w:szCs w:val="20"/>
                      </w:rPr>
                      <w:t xml:space="preserve"> </w:t>
                    </w:r>
                    <w:r w:rsidR="008E17A6" w:rsidRPr="008E17A6"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  <w:t>+</w:t>
                    </w:r>
                    <w:r w:rsidR="008E17A6" w:rsidRPr="000F01D3">
                      <w:rPr>
                        <w:rFonts w:asciiTheme="majorHAnsi" w:hAnsiTheme="majorHAnsi"/>
                        <w:b/>
                        <w:color w:val="006C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HAnsi" w:hAnsiTheme="majorHAnsi"/>
                        <w:b/>
                        <w:color w:val="006C00"/>
                        <w:sz w:val="20"/>
                        <w:szCs w:val="20"/>
                      </w:rPr>
                      <w:t>COAHUILA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5E4B06F6" wp14:editId="7F56E44E">
          <wp:simplePos x="0" y="0"/>
          <wp:positionH relativeFrom="column">
            <wp:posOffset>2971800</wp:posOffset>
          </wp:positionH>
          <wp:positionV relativeFrom="paragraph">
            <wp:posOffset>-220980</wp:posOffset>
          </wp:positionV>
          <wp:extent cx="3108086" cy="792408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8086" cy="7924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B53AD"/>
    <w:multiLevelType w:val="hybridMultilevel"/>
    <w:tmpl w:val="D05AB6F4"/>
    <w:lvl w:ilvl="0" w:tplc="93A6AB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B5DA9"/>
    <w:multiLevelType w:val="hybridMultilevel"/>
    <w:tmpl w:val="34DE8EA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9B29ED"/>
    <w:multiLevelType w:val="hybridMultilevel"/>
    <w:tmpl w:val="34586AC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A542E1"/>
    <w:multiLevelType w:val="hybridMultilevel"/>
    <w:tmpl w:val="D340CBB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8F34E7"/>
    <w:multiLevelType w:val="hybridMultilevel"/>
    <w:tmpl w:val="C57E0D22"/>
    <w:lvl w:ilvl="0" w:tplc="D67CCB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D35BC"/>
    <w:multiLevelType w:val="hybridMultilevel"/>
    <w:tmpl w:val="38964CEA"/>
    <w:lvl w:ilvl="0" w:tplc="FCCEFD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533A3"/>
    <w:multiLevelType w:val="hybridMultilevel"/>
    <w:tmpl w:val="47FE3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5A6A11"/>
    <w:multiLevelType w:val="hybridMultilevel"/>
    <w:tmpl w:val="C37261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086BF3"/>
    <w:multiLevelType w:val="hybridMultilevel"/>
    <w:tmpl w:val="22AC81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8572F6"/>
    <w:multiLevelType w:val="hybridMultilevel"/>
    <w:tmpl w:val="0FF47A20"/>
    <w:lvl w:ilvl="0" w:tplc="93A6AB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F6EA6"/>
    <w:multiLevelType w:val="hybridMultilevel"/>
    <w:tmpl w:val="5198AA3E"/>
    <w:lvl w:ilvl="0" w:tplc="7F28807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BB4DDD"/>
    <w:multiLevelType w:val="hybridMultilevel"/>
    <w:tmpl w:val="B9D24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60785"/>
    <w:multiLevelType w:val="hybridMultilevel"/>
    <w:tmpl w:val="5E123B26"/>
    <w:lvl w:ilvl="0" w:tplc="8138BD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D96AC4"/>
    <w:multiLevelType w:val="hybridMultilevel"/>
    <w:tmpl w:val="65A277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D00859"/>
    <w:multiLevelType w:val="hybridMultilevel"/>
    <w:tmpl w:val="F4841B8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C225859"/>
    <w:multiLevelType w:val="hybridMultilevel"/>
    <w:tmpl w:val="4E069EF0"/>
    <w:lvl w:ilvl="0" w:tplc="093ECA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71591F"/>
    <w:multiLevelType w:val="hybridMultilevel"/>
    <w:tmpl w:val="F5DA606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CEFC216C">
      <w:start w:val="1"/>
      <w:numFmt w:val="lowerLetter"/>
      <w:lvlText w:val="%2)"/>
      <w:lvlJc w:val="left"/>
      <w:pPr>
        <w:ind w:left="1080" w:hanging="360"/>
      </w:pPr>
      <w:rPr>
        <w:rFonts w:hint="default"/>
        <w:b/>
        <w:color w:val="000000"/>
      </w:rPr>
    </w:lvl>
    <w:lvl w:ilvl="2" w:tplc="080A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317489D"/>
    <w:multiLevelType w:val="hybridMultilevel"/>
    <w:tmpl w:val="DE00477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543A30"/>
    <w:multiLevelType w:val="hybridMultilevel"/>
    <w:tmpl w:val="3EF82FFE"/>
    <w:lvl w:ilvl="0" w:tplc="B23AC9B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D15347"/>
    <w:multiLevelType w:val="hybridMultilevel"/>
    <w:tmpl w:val="191A57E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/>
      </w:rPr>
    </w:lvl>
    <w:lvl w:ilvl="2" w:tplc="080A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A1D2D82"/>
    <w:multiLevelType w:val="hybridMultilevel"/>
    <w:tmpl w:val="19481E70"/>
    <w:lvl w:ilvl="0" w:tplc="93A6AB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8F07F4"/>
    <w:multiLevelType w:val="hybridMultilevel"/>
    <w:tmpl w:val="B15818CE"/>
    <w:lvl w:ilvl="0" w:tplc="080A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93BCD"/>
    <w:multiLevelType w:val="hybridMultilevel"/>
    <w:tmpl w:val="04EE8B9C"/>
    <w:lvl w:ilvl="0" w:tplc="840065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534D54"/>
    <w:multiLevelType w:val="hybridMultilevel"/>
    <w:tmpl w:val="3312BC82"/>
    <w:lvl w:ilvl="0" w:tplc="080A0017">
      <w:start w:val="1"/>
      <w:numFmt w:val="lowerLetter"/>
      <w:lvlText w:val="%1)"/>
      <w:lvlJc w:val="left"/>
      <w:pPr>
        <w:ind w:left="1068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86753FD"/>
    <w:multiLevelType w:val="hybridMultilevel"/>
    <w:tmpl w:val="880CA738"/>
    <w:lvl w:ilvl="0" w:tplc="9F087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335143"/>
    <w:multiLevelType w:val="hybridMultilevel"/>
    <w:tmpl w:val="52FCE2D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8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000000"/>
      </w:rPr>
    </w:lvl>
    <w:lvl w:ilvl="2" w:tplc="080A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CA80329"/>
    <w:multiLevelType w:val="hybridMultilevel"/>
    <w:tmpl w:val="61CA054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/>
      </w:rPr>
    </w:lvl>
    <w:lvl w:ilvl="2" w:tplc="080A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CA5D76"/>
    <w:multiLevelType w:val="hybridMultilevel"/>
    <w:tmpl w:val="D374C150"/>
    <w:lvl w:ilvl="0" w:tplc="0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>
    <w:nsid w:val="57743306"/>
    <w:multiLevelType w:val="hybridMultilevel"/>
    <w:tmpl w:val="57B0762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/>
      </w:rPr>
    </w:lvl>
    <w:lvl w:ilvl="2" w:tplc="080A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8614462"/>
    <w:multiLevelType w:val="hybridMultilevel"/>
    <w:tmpl w:val="0FB4AE58"/>
    <w:lvl w:ilvl="0" w:tplc="7C52E15E">
      <w:start w:val="1"/>
      <w:numFmt w:val="lowerLetter"/>
      <w:lvlText w:val="%1)"/>
      <w:lvlJc w:val="left"/>
      <w:pPr>
        <w:ind w:left="1068" w:hanging="360"/>
      </w:pPr>
      <w:rPr>
        <w:b/>
      </w:rPr>
    </w:lvl>
    <w:lvl w:ilvl="1" w:tplc="08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5A80190F"/>
    <w:multiLevelType w:val="hybridMultilevel"/>
    <w:tmpl w:val="CCD81A20"/>
    <w:lvl w:ilvl="0" w:tplc="881E71E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CD5E2B"/>
    <w:multiLevelType w:val="hybridMultilevel"/>
    <w:tmpl w:val="C51C57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522A9C"/>
    <w:multiLevelType w:val="hybridMultilevel"/>
    <w:tmpl w:val="A9A012B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39584C6A">
      <w:start w:val="1"/>
      <w:numFmt w:val="lowerLetter"/>
      <w:lvlText w:val="%2."/>
      <w:lvlJc w:val="left"/>
      <w:pPr>
        <w:ind w:left="2160" w:hanging="360"/>
      </w:pPr>
      <w:rPr>
        <w:b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40E452B"/>
    <w:multiLevelType w:val="hybridMultilevel"/>
    <w:tmpl w:val="9D0075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256D16"/>
    <w:multiLevelType w:val="hybridMultilevel"/>
    <w:tmpl w:val="54C80818"/>
    <w:lvl w:ilvl="0" w:tplc="93A6AB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AF76C2"/>
    <w:multiLevelType w:val="hybridMultilevel"/>
    <w:tmpl w:val="951AB5B6"/>
    <w:lvl w:ilvl="0" w:tplc="D3643B5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92261F"/>
    <w:multiLevelType w:val="hybridMultilevel"/>
    <w:tmpl w:val="0F26788C"/>
    <w:lvl w:ilvl="0" w:tplc="D3643B5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FAE3F1E"/>
    <w:multiLevelType w:val="hybridMultilevel"/>
    <w:tmpl w:val="4DF2AE4E"/>
    <w:lvl w:ilvl="0" w:tplc="93A6AB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224024"/>
    <w:multiLevelType w:val="hybridMultilevel"/>
    <w:tmpl w:val="C212CC46"/>
    <w:lvl w:ilvl="0" w:tplc="9F0870A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2C52FF9"/>
    <w:multiLevelType w:val="hybridMultilevel"/>
    <w:tmpl w:val="034860EA"/>
    <w:lvl w:ilvl="0" w:tplc="47FE59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4"/>
  </w:num>
  <w:num w:numId="4">
    <w:abstractNumId w:val="36"/>
  </w:num>
  <w:num w:numId="5">
    <w:abstractNumId w:val="16"/>
  </w:num>
  <w:num w:numId="6">
    <w:abstractNumId w:val="26"/>
  </w:num>
  <w:num w:numId="7">
    <w:abstractNumId w:val="28"/>
  </w:num>
  <w:num w:numId="8">
    <w:abstractNumId w:val="27"/>
  </w:num>
  <w:num w:numId="9">
    <w:abstractNumId w:val="19"/>
  </w:num>
  <w:num w:numId="10">
    <w:abstractNumId w:val="33"/>
  </w:num>
  <w:num w:numId="11">
    <w:abstractNumId w:val="3"/>
  </w:num>
  <w:num w:numId="12">
    <w:abstractNumId w:val="15"/>
  </w:num>
  <w:num w:numId="13">
    <w:abstractNumId w:val="14"/>
  </w:num>
  <w:num w:numId="14">
    <w:abstractNumId w:val="23"/>
  </w:num>
  <w:num w:numId="15">
    <w:abstractNumId w:val="22"/>
  </w:num>
  <w:num w:numId="16">
    <w:abstractNumId w:val="25"/>
  </w:num>
  <w:num w:numId="17">
    <w:abstractNumId w:val="38"/>
  </w:num>
  <w:num w:numId="18">
    <w:abstractNumId w:val="29"/>
  </w:num>
  <w:num w:numId="19">
    <w:abstractNumId w:val="30"/>
  </w:num>
  <w:num w:numId="20">
    <w:abstractNumId w:val="32"/>
  </w:num>
  <w:num w:numId="21">
    <w:abstractNumId w:val="17"/>
  </w:num>
  <w:num w:numId="22">
    <w:abstractNumId w:val="5"/>
  </w:num>
  <w:num w:numId="23">
    <w:abstractNumId w:val="39"/>
  </w:num>
  <w:num w:numId="24">
    <w:abstractNumId w:val="7"/>
  </w:num>
  <w:num w:numId="25">
    <w:abstractNumId w:val="1"/>
  </w:num>
  <w:num w:numId="26">
    <w:abstractNumId w:val="11"/>
  </w:num>
  <w:num w:numId="27">
    <w:abstractNumId w:val="12"/>
  </w:num>
  <w:num w:numId="28">
    <w:abstractNumId w:val="6"/>
  </w:num>
  <w:num w:numId="29">
    <w:abstractNumId w:val="4"/>
  </w:num>
  <w:num w:numId="30">
    <w:abstractNumId w:val="37"/>
  </w:num>
  <w:num w:numId="31">
    <w:abstractNumId w:val="34"/>
  </w:num>
  <w:num w:numId="32">
    <w:abstractNumId w:val="20"/>
  </w:num>
  <w:num w:numId="33">
    <w:abstractNumId w:val="9"/>
  </w:num>
  <w:num w:numId="34">
    <w:abstractNumId w:val="0"/>
  </w:num>
  <w:num w:numId="35">
    <w:abstractNumId w:val="35"/>
  </w:num>
  <w:num w:numId="36">
    <w:abstractNumId w:val="31"/>
  </w:num>
  <w:num w:numId="37">
    <w:abstractNumId w:val="21"/>
  </w:num>
  <w:num w:numId="38">
    <w:abstractNumId w:val="8"/>
  </w:num>
  <w:num w:numId="39">
    <w:abstractNumId w:val="13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A6"/>
    <w:rsid w:val="000066F1"/>
    <w:rsid w:val="00017F3F"/>
    <w:rsid w:val="000B7AC2"/>
    <w:rsid w:val="000C3E29"/>
    <w:rsid w:val="000E2442"/>
    <w:rsid w:val="000F01D3"/>
    <w:rsid w:val="00101F61"/>
    <w:rsid w:val="0011665B"/>
    <w:rsid w:val="00123640"/>
    <w:rsid w:val="00135CBB"/>
    <w:rsid w:val="00154E58"/>
    <w:rsid w:val="00156BE6"/>
    <w:rsid w:val="001862ED"/>
    <w:rsid w:val="00190E9A"/>
    <w:rsid w:val="001A11A5"/>
    <w:rsid w:val="001C6B9D"/>
    <w:rsid w:val="001D01AD"/>
    <w:rsid w:val="001F112D"/>
    <w:rsid w:val="002146FD"/>
    <w:rsid w:val="00243BD4"/>
    <w:rsid w:val="002D3453"/>
    <w:rsid w:val="002F5E4B"/>
    <w:rsid w:val="00325F14"/>
    <w:rsid w:val="003A0156"/>
    <w:rsid w:val="003B62D9"/>
    <w:rsid w:val="004048DD"/>
    <w:rsid w:val="00450FE6"/>
    <w:rsid w:val="00460AD4"/>
    <w:rsid w:val="004A665C"/>
    <w:rsid w:val="004C0A77"/>
    <w:rsid w:val="004E4A2A"/>
    <w:rsid w:val="0054227C"/>
    <w:rsid w:val="00631516"/>
    <w:rsid w:val="0063271D"/>
    <w:rsid w:val="0066306E"/>
    <w:rsid w:val="006D4163"/>
    <w:rsid w:val="006E4DED"/>
    <w:rsid w:val="00704D95"/>
    <w:rsid w:val="00720EC1"/>
    <w:rsid w:val="007300AE"/>
    <w:rsid w:val="0075385F"/>
    <w:rsid w:val="00755253"/>
    <w:rsid w:val="007938E9"/>
    <w:rsid w:val="007C19B1"/>
    <w:rsid w:val="007D1944"/>
    <w:rsid w:val="007D6828"/>
    <w:rsid w:val="007E5C74"/>
    <w:rsid w:val="008349DC"/>
    <w:rsid w:val="0087182B"/>
    <w:rsid w:val="008E17A6"/>
    <w:rsid w:val="0095178B"/>
    <w:rsid w:val="009622F5"/>
    <w:rsid w:val="00981958"/>
    <w:rsid w:val="00983B3C"/>
    <w:rsid w:val="00991C1D"/>
    <w:rsid w:val="00A051C8"/>
    <w:rsid w:val="00A931C8"/>
    <w:rsid w:val="00AA3FCB"/>
    <w:rsid w:val="00B039F5"/>
    <w:rsid w:val="00B60BE8"/>
    <w:rsid w:val="00BF14A7"/>
    <w:rsid w:val="00C11A11"/>
    <w:rsid w:val="00C31E8A"/>
    <w:rsid w:val="00C5098A"/>
    <w:rsid w:val="00C50B8B"/>
    <w:rsid w:val="00C75689"/>
    <w:rsid w:val="00C8796B"/>
    <w:rsid w:val="00CA6841"/>
    <w:rsid w:val="00CA7C2B"/>
    <w:rsid w:val="00CF70D6"/>
    <w:rsid w:val="00D00223"/>
    <w:rsid w:val="00D31FF8"/>
    <w:rsid w:val="00D52783"/>
    <w:rsid w:val="00D66475"/>
    <w:rsid w:val="00D91F57"/>
    <w:rsid w:val="00D96F1B"/>
    <w:rsid w:val="00DA7579"/>
    <w:rsid w:val="00DA7DDA"/>
    <w:rsid w:val="00E1028B"/>
    <w:rsid w:val="00E23469"/>
    <w:rsid w:val="00EA642B"/>
    <w:rsid w:val="00ED3847"/>
    <w:rsid w:val="00EF63C7"/>
    <w:rsid w:val="00FB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DA9235"/>
  <w14:defaultImageDpi w14:val="300"/>
  <w15:docId w15:val="{54A8AF3E-7360-478E-9FF0-F2B95BD25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4A7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04D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17A6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17A6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E17A6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17A6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17A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7A6"/>
    <w:rPr>
      <w:rFonts w:ascii="Lucida Grande" w:hAnsi="Lucida Grande"/>
      <w:sz w:val="18"/>
      <w:szCs w:val="18"/>
      <w:lang w:val="es-ES_tradn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5385F"/>
    <w:rPr>
      <w:rFonts w:eastAsia="Calibri"/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7538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385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04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/>
    </w:rPr>
  </w:style>
  <w:style w:type="table" w:styleId="Tabladecuadrcula4-nfasis2">
    <w:name w:val="Grid Table 4 Accent 2"/>
    <w:basedOn w:val="Tablanormal"/>
    <w:uiPriority w:val="49"/>
    <w:rsid w:val="003A0156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D4AB8-D01B-4E7E-9389-F6B8741B0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O</dc:creator>
  <cp:lastModifiedBy>ICAI02</cp:lastModifiedBy>
  <cp:revision>7</cp:revision>
  <cp:lastPrinted>2015-11-02T22:22:00Z</cp:lastPrinted>
  <dcterms:created xsi:type="dcterms:W3CDTF">2015-11-02T19:28:00Z</dcterms:created>
  <dcterms:modified xsi:type="dcterms:W3CDTF">2019-04-23T16:35:00Z</dcterms:modified>
</cp:coreProperties>
</file>